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C5" w:rsidRPr="00E03271" w:rsidRDefault="00E03271" w:rsidP="00E03271">
      <w:pPr>
        <w:spacing w:after="0" w:line="240" w:lineRule="auto"/>
        <w:jc w:val="center"/>
        <w:rPr>
          <w:rFonts w:ascii="Arial Black" w:hAnsi="Arial Black"/>
          <w:color w:val="00B0F0"/>
          <w:sz w:val="28"/>
          <w:szCs w:val="28"/>
        </w:rPr>
      </w:pPr>
      <w:r w:rsidRPr="00E03271">
        <w:rPr>
          <w:rFonts w:ascii="Arial Black" w:hAnsi="Arial Black"/>
          <w:color w:val="00B0F0"/>
          <w:sz w:val="28"/>
          <w:szCs w:val="28"/>
        </w:rPr>
        <w:t>bgskincare.com</w:t>
      </w:r>
    </w:p>
    <w:p w:rsidR="00581B8D" w:rsidRDefault="00816BE9" w:rsidP="00E03271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BEF8B0B" wp14:editId="01B631D8">
            <wp:extent cx="1650952" cy="1981405"/>
            <wp:effectExtent l="0" t="0" r="6985" b="0"/>
            <wp:docPr id="1" name="Picture 1" descr="#EXILIS ELITE Take care of those love handles of yours...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#EXILIS ELITE Take care of those love handles of yours...: 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079"/>
                    <a:stretch/>
                  </pic:blipFill>
                  <pic:spPr bwMode="auto">
                    <a:xfrm>
                      <a:off x="0" y="0"/>
                      <a:ext cx="1676163" cy="201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596291" wp14:editId="30275089">
            <wp:extent cx="1802534" cy="1991331"/>
            <wp:effectExtent l="0" t="0" r="7620" b="9525"/>
            <wp:docPr id="3" name="Picture 3" descr="https://aotw-pd.s3.amazonaws.com/styles/aotw_detail_ir/s3/images/28661_dagzahav_aotw.jpg?itok=KLkqNPh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otw-pd.s3.amazonaws.com/styles/aotw_detail_ir/s3/images/28661_dagzahav_aotw.jpg?itok=KLkqNPh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58" b="21350"/>
                    <a:stretch/>
                  </pic:blipFill>
                  <pic:spPr bwMode="auto">
                    <a:xfrm>
                      <a:off x="0" y="0"/>
                      <a:ext cx="1818907" cy="2009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53F6D7" wp14:editId="5C6A2005">
            <wp:extent cx="1690487" cy="1981200"/>
            <wp:effectExtent l="0" t="0" r="5080" b="0"/>
            <wp:docPr id="4" name="Picture 4" descr="Schedule a Consultation for Laser Hair Removal at La Jolla Cosmetic Laser Clinic.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edule a Consultation for Laser Hair Removal at La Jolla Cosmetic Laser Clinic.: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88" cy="200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C5" w:rsidRPr="00E03271" w:rsidRDefault="00B971C5" w:rsidP="00E03271">
      <w:pPr>
        <w:spacing w:after="0" w:line="240" w:lineRule="auto"/>
        <w:jc w:val="center"/>
        <w:rPr>
          <w:b/>
          <w:i/>
          <w:color w:val="FF66FF"/>
          <w:sz w:val="24"/>
          <w:szCs w:val="24"/>
          <w:u w:val="single"/>
        </w:rPr>
      </w:pPr>
      <w:r w:rsidRPr="00E03271">
        <w:rPr>
          <w:b/>
          <w:i/>
          <w:color w:val="FF66FF"/>
          <w:sz w:val="24"/>
          <w:szCs w:val="24"/>
          <w:u w:val="single"/>
        </w:rPr>
        <w:t>Book you</w:t>
      </w:r>
      <w:r w:rsidR="00E03271" w:rsidRPr="00E03271">
        <w:rPr>
          <w:b/>
          <w:i/>
          <w:color w:val="FF66FF"/>
          <w:sz w:val="24"/>
          <w:szCs w:val="24"/>
          <w:u w:val="single"/>
        </w:rPr>
        <w:t>r</w:t>
      </w:r>
      <w:r w:rsidRPr="00E03271">
        <w:rPr>
          <w:b/>
          <w:i/>
          <w:color w:val="FF66FF"/>
          <w:sz w:val="24"/>
          <w:szCs w:val="24"/>
          <w:u w:val="single"/>
        </w:rPr>
        <w:t xml:space="preserve"> very own appointment today by going to bgskincare.com</w:t>
      </w:r>
    </w:p>
    <w:p w:rsidR="00B971C5" w:rsidRPr="00B971C5" w:rsidRDefault="00B971C5" w:rsidP="00E0327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We provide the following services by trained professionals:</w:t>
      </w:r>
    </w:p>
    <w:p w:rsidR="00B971C5" w:rsidRDefault="00B971C5" w:rsidP="00E0327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Exilis</w:t>
      </w:r>
      <w:proofErr w:type="spellEnd"/>
      <w:r>
        <w:rPr>
          <w:b/>
          <w:sz w:val="24"/>
          <w:szCs w:val="24"/>
        </w:rPr>
        <w:t xml:space="preserve"> (fat cell dissipation &amp; skin tightening) treatments</w:t>
      </w:r>
    </w:p>
    <w:p w:rsidR="00B971C5" w:rsidRDefault="00B971C5" w:rsidP="00E0327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Electrolysis &amp; Laser Hair Removal</w:t>
      </w:r>
    </w:p>
    <w:p w:rsidR="00B971C5" w:rsidRDefault="00B971C5" w:rsidP="00E0327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Permanent Make-up</w:t>
      </w:r>
    </w:p>
    <w:p w:rsidR="00B971C5" w:rsidRDefault="00B971C5" w:rsidP="00E0327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Micro-current &amp; LED light therapy</w:t>
      </w:r>
    </w:p>
    <w:p w:rsidR="00B971C5" w:rsidRDefault="00B971C5" w:rsidP="00E03271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Micro-dermabrasion</w:t>
      </w:r>
    </w:p>
    <w:p w:rsidR="00B971C5" w:rsidRPr="00B971C5" w:rsidRDefault="00E03271" w:rsidP="00E0327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Once on our web page</w:t>
      </w:r>
      <w:r w:rsidR="0070193A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click</w:t>
      </w:r>
      <w:r w:rsidR="00B971C5">
        <w:rPr>
          <w:b/>
          <w:sz w:val="24"/>
          <w:szCs w:val="24"/>
        </w:rPr>
        <w:t xml:space="preserve"> the calendar</w:t>
      </w:r>
      <w:r>
        <w:rPr>
          <w:b/>
          <w:sz w:val="24"/>
          <w:szCs w:val="24"/>
        </w:rPr>
        <w:t xml:space="preserve"> to the right</w:t>
      </w:r>
      <w:r w:rsidR="00B971C5">
        <w:rPr>
          <w:b/>
          <w:sz w:val="24"/>
          <w:szCs w:val="24"/>
        </w:rPr>
        <w:t xml:space="preserve">, </w:t>
      </w:r>
      <w:r w:rsidR="0070193A">
        <w:rPr>
          <w:b/>
          <w:sz w:val="24"/>
          <w:szCs w:val="24"/>
        </w:rPr>
        <w:t xml:space="preserve">and </w:t>
      </w:r>
      <w:bookmarkStart w:id="0" w:name="_GoBack"/>
      <w:bookmarkEnd w:id="0"/>
      <w:r w:rsidR="00B971C5">
        <w:rPr>
          <w:b/>
          <w:sz w:val="24"/>
          <w:szCs w:val="24"/>
        </w:rPr>
        <w:t xml:space="preserve">select the day and time you would like to come into our clinic. </w:t>
      </w:r>
      <w:r>
        <w:rPr>
          <w:b/>
          <w:sz w:val="24"/>
          <w:szCs w:val="24"/>
        </w:rPr>
        <w:t xml:space="preserve"> Your appointment will be confirmed within 72 hours of online scheduling. </w:t>
      </w:r>
      <w:r w:rsidR="00B971C5">
        <w:rPr>
          <w:b/>
          <w:sz w:val="24"/>
          <w:szCs w:val="24"/>
        </w:rPr>
        <w:t xml:space="preserve"> All consultations are free so please log on and become part of the family!   We are also available by phone</w:t>
      </w:r>
      <w:r>
        <w:rPr>
          <w:b/>
          <w:sz w:val="24"/>
          <w:szCs w:val="24"/>
        </w:rPr>
        <w:t xml:space="preserve"> 7 days a week:  8592761288 and</w:t>
      </w:r>
      <w:r w:rsidR="00B971C5">
        <w:rPr>
          <w:b/>
          <w:sz w:val="24"/>
          <w:szCs w:val="24"/>
        </w:rPr>
        <w:t xml:space="preserve"> will see you in the clinic!  </w:t>
      </w:r>
    </w:p>
    <w:p w:rsidR="00816BE9" w:rsidRDefault="00816BE9" w:rsidP="00816BE9">
      <w:pPr>
        <w:jc w:val="center"/>
      </w:pPr>
    </w:p>
    <w:sectPr w:rsidR="0081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C450E"/>
    <w:multiLevelType w:val="hybridMultilevel"/>
    <w:tmpl w:val="757A29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B5689"/>
    <w:multiLevelType w:val="hybridMultilevel"/>
    <w:tmpl w:val="1742A69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E9"/>
    <w:rsid w:val="00581B8D"/>
    <w:rsid w:val="0070193A"/>
    <w:rsid w:val="00816BE9"/>
    <w:rsid w:val="00B971C5"/>
    <w:rsid w:val="00E0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9AAED-90CF-45FF-A714-57E5F81A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Chaffins</dc:creator>
  <cp:keywords/>
  <dc:description/>
  <cp:lastModifiedBy>Louise Chaffins</cp:lastModifiedBy>
  <cp:revision>1</cp:revision>
  <dcterms:created xsi:type="dcterms:W3CDTF">2017-02-09T21:24:00Z</dcterms:created>
  <dcterms:modified xsi:type="dcterms:W3CDTF">2017-02-09T22:10:00Z</dcterms:modified>
</cp:coreProperties>
</file>